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Modelo de procedimento de conservação</w:t>
      </w:r>
    </w:p>
    <w:p>
      <w:pPr>
        <w:pStyle w:val="Subtitle"/>
      </w:pPr>
      <w:r>
        <w:t>Autoclaves de mesa</w:t>
      </w:r>
    </w:p>
    <w:p>
      <w:r>
        <w:t>Complete a estrutura com o manual do modelo, a avaliação do serviço e as aprovações necessárias. Este arquivo fornece campos de organização. Não contém um procedimento operacional liberado para execução.</w:t>
      </w:r>
    </w:p>
    <w:p>
      <w:pPr>
        <w:pStyle w:val="Heading1"/>
      </w:pPr>
      <w:r>
        <w:t>Controle do documento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Estabelecimento e setor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  <w:t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Código e versão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  <w:t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Equipamento fabricante e modelo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  <w:t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Elaboração e função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  <w:t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Revisão e aprovação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  <w:t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Data de vigência após aprovação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</w:tbl>
    <w:p>
      <w:pPr>
        <w:pStyle w:val="Heading1"/>
      </w:pPr>
      <w:r>
        <w:t>Escopo e documentos aplicáveis</w:t>
      </w:r>
    </w:p>
    <w:p>
      <w:r>
        <w:t>Identificar modelo, acessórios e documentos do fabricante. Separar conservação do equipamento dos controles e protocolos do processamento de produtos para saúde.</w:t>
      </w:r>
    </w:p>
    <w:p>
      <w:r>
        <w:t>Manual e revisão: __________________________________________________</w:t>
        <w:br/>
        <w:t>Páginas e instruções utilizadas: _________________________________________</w:t>
        <w:br/>
        <w:t>Protocolos locais vinculados: ___________________________________________</w:t>
      </w:r>
    </w:p>
    <w:p>
      <w:r>
        <w:br w:type="page"/>
      </w:r>
    </w:p>
    <w:p>
      <w:pPr>
        <w:pStyle w:val="Heading1"/>
      </w:pPr>
      <w:r>
        <w:t>Procedimento a elaborar</w:t>
      </w:r>
    </w:p>
    <w:p>
      <w:r>
        <w:t>O responsável deverá descrever a sequência aplicável e indicar a fonte de cada etapa. Produtos, concentrações, tempos, compatibilidades, cuidados com energia e restrições devem vir das instruções aplicáveis ao modelo e do contexto do serviço.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Etapa aprovada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Descrição e condições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Fonte ou responsável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</w:tr>
    </w:tbl>
    <w:p>
      <w:pPr>
        <w:pStyle w:val="Heading1"/>
      </w:pPr>
      <w:r>
        <w:t>Pendências e impedimentos</w:t>
      </w:r>
    </w:p>
    <w:p>
      <w:r>
        <w:t>Registre dúvidas, incompatibilidades e critérios locais para encaminhar o item à avaliação. Defina o canal institucional e quem decide o encaminhamento. Não invente testes, limites ou instruções para completar este modelo.</w:t>
      </w:r>
    </w:p>
    <w:p>
      <w:pPr>
        <w:pStyle w:val="Heading1"/>
      </w:pPr>
      <w:r>
        <w:t>Registros e capacitação</w:t>
      </w:r>
    </w:p>
    <w:p>
      <w:r>
        <w:t>Defina quem executa, qual registro será utilizado, onde ficará guardado e como a equipe será orientada. Não inclua informações identificáveis de pacientes neste modelo.</w:t>
      </w:r>
    </w:p>
    <w:p>
      <w:pPr>
        <w:pStyle w:val="Heading1"/>
      </w:pPr>
      <w:r>
        <w:t>Aprovação e revisão</w:t>
      </w:r>
    </w:p>
    <w:p>
      <w:r>
        <w:t>Aprovador e função: __________________________________________________</w:t>
        <w:br/>
        <w:t>Referências conferidas: ________________________________________________</w:t>
        <w:br/>
        <w:t>Pendências encerradas: _________________________________________________</w:t>
        <w:br/>
        <w:t>Data definida para revisão: 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8"/>
      </w:rPr>
      <w:t>CORDEX Engenharia Clínica | Modelo editável de estrutura | 16/10/2026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45920" cy="34858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rdex-document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5920" cy="34858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conservação Autoclaves de mesa</dc:title>
  <dc:subject/>
  <dc:creator>CORDEX Engenharia Clínica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